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9E8B" w14:textId="77777777" w:rsidR="00D034B6" w:rsidRDefault="0036739E">
      <w:pPr>
        <w:pStyle w:val="1"/>
        <w:rPr>
          <w:rFonts w:ascii="Microsoft YaHei UI" w:eastAsiaTheme="minorEastAsia" w:hAnsi="Microsoft YaHei UI" w:cs="Microsoft YaHei UI"/>
        </w:rPr>
      </w:pPr>
      <w:r>
        <w:rPr>
          <w:rFonts w:ascii="Microsoft YaHei UI" w:eastAsia="Microsoft YaHei UI" w:hAnsi="Microsoft YaHei UI" w:cs="Microsoft YaHei UI"/>
        </w:rPr>
        <w:t xml:space="preserve">國際扶輪 </w:t>
      </w:r>
      <w:r>
        <w:t xml:space="preserve">3481 </w:t>
      </w:r>
      <w:r>
        <w:rPr>
          <w:rFonts w:ascii="Microsoft YaHei UI" w:eastAsia="Microsoft YaHei UI" w:hAnsi="Microsoft YaHei UI" w:cs="Microsoft YaHei UI"/>
        </w:rPr>
        <w:t xml:space="preserve">地區 </w:t>
      </w:r>
      <w:r w:rsidRPr="00F361BB">
        <w:rPr>
          <w:color w:val="auto"/>
        </w:rPr>
        <w:t>202</w:t>
      </w:r>
      <w:r w:rsidR="00D034B6" w:rsidRPr="00F361BB">
        <w:rPr>
          <w:color w:val="auto"/>
        </w:rPr>
        <w:t>2</w:t>
      </w:r>
      <w:r w:rsidRPr="00F361BB">
        <w:rPr>
          <w:color w:val="auto"/>
        </w:rPr>
        <w:t>-2</w:t>
      </w:r>
      <w:r w:rsidR="00D034B6" w:rsidRPr="00F361BB">
        <w:rPr>
          <w:color w:val="auto"/>
        </w:rPr>
        <w:t>3</w:t>
      </w:r>
      <w:r w:rsidRPr="00F361BB">
        <w:rPr>
          <w:color w:val="auto"/>
        </w:rPr>
        <w:t xml:space="preserve"> </w:t>
      </w:r>
      <w:r>
        <w:rPr>
          <w:rFonts w:ascii="Microsoft YaHei UI" w:eastAsia="Microsoft YaHei UI" w:hAnsi="Microsoft YaHei UI" w:cs="Microsoft YaHei UI"/>
        </w:rPr>
        <w:t>年度</w:t>
      </w:r>
    </w:p>
    <w:p w14:paraId="738B0712" w14:textId="77777777" w:rsidR="00A667B3" w:rsidRDefault="0036739E">
      <w:pPr>
        <w:pStyle w:val="1"/>
      </w:pPr>
      <w:r>
        <w:t xml:space="preserve"> New Generations Service Exchange </w:t>
      </w:r>
      <w:proofErr w:type="spellStart"/>
      <w:r w:rsidR="00D034B6">
        <w:t>新世代服務交換</w:t>
      </w:r>
      <w:proofErr w:type="spellEnd"/>
      <w:r>
        <w:rPr>
          <w:rFonts w:ascii="Microsoft YaHei UI" w:eastAsia="Microsoft YaHei UI" w:hAnsi="Microsoft YaHei UI" w:cs="Microsoft YaHei UI"/>
        </w:rPr>
        <w:t>申請辦法</w:t>
      </w:r>
      <w:r>
        <w:t xml:space="preserve"> </w:t>
      </w:r>
    </w:p>
    <w:p w14:paraId="379B2FCE" w14:textId="77777777" w:rsidR="00A667B3" w:rsidRDefault="0036739E">
      <w:pPr>
        <w:spacing w:after="25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785CBD3" w14:textId="77777777" w:rsidR="00A667B3" w:rsidRDefault="0036739E">
      <w:pPr>
        <w:spacing w:after="132" w:line="259" w:lineRule="auto"/>
        <w:ind w:left="0" w:firstLine="0"/>
        <w:jc w:val="left"/>
      </w:pPr>
      <w:r>
        <w:rPr>
          <w:u w:val="single" w:color="000000"/>
        </w:rPr>
        <w:t>本辦法經地區總監公佈實施</w:t>
      </w:r>
      <w:r>
        <w:rPr>
          <w:rFonts w:ascii="Times New Roman" w:eastAsia="Times New Roman" w:hAnsi="Times New Roman" w:cs="Times New Roman"/>
        </w:rPr>
        <w:t xml:space="preserve"> </w:t>
      </w:r>
    </w:p>
    <w:p w14:paraId="42E93D43" w14:textId="77777777" w:rsidR="00A667B3" w:rsidRDefault="0036739E">
      <w:pPr>
        <w:ind w:left="-5"/>
      </w:pPr>
      <w:r>
        <w:t>一、交換類別：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08E0047E" w14:textId="77777777" w:rsidR="00A667B3" w:rsidRDefault="0036739E">
      <w:pPr>
        <w:spacing w:after="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  </w:t>
      </w:r>
      <w:r>
        <w:t>「新世代服務交換」（</w:t>
      </w:r>
      <w:r>
        <w:rPr>
          <w:rFonts w:ascii="Times New Roman" w:eastAsia="Times New Roman" w:hAnsi="Times New Roman" w:cs="Times New Roman"/>
        </w:rPr>
        <w:t xml:space="preserve">New Generations Service Exchange </w:t>
      </w:r>
      <w:r>
        <w:t>簡稱</w:t>
      </w:r>
      <w:r>
        <w:rPr>
          <w:rFonts w:ascii="Times New Roman" w:eastAsia="Times New Roman" w:hAnsi="Times New Roman" w:cs="Times New Roman"/>
        </w:rPr>
        <w:t xml:space="preserve"> NGSE</w:t>
      </w:r>
      <w:r>
        <w:t>）：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1518FE63" w14:textId="77777777" w:rsidR="00A667B3" w:rsidRDefault="0036739E">
      <w:pPr>
        <w:ind w:left="580"/>
      </w:pPr>
      <w:r>
        <w:rPr>
          <w:rFonts w:ascii="Times New Roman" w:eastAsia="Times New Roman" w:hAnsi="Times New Roman" w:cs="Times New Roman"/>
        </w:rPr>
        <w:t>1.</w:t>
      </w:r>
      <w:r>
        <w:t>一對一個人交換</w:t>
      </w:r>
      <w:r>
        <w:rPr>
          <w:rFonts w:ascii="Times New Roman" w:eastAsia="Times New Roman" w:hAnsi="Times New Roman" w:cs="Times New Roman"/>
        </w:rPr>
        <w:t xml:space="preserve">: </w:t>
      </w:r>
    </w:p>
    <w:p w14:paraId="7AE3E0AC" w14:textId="77777777" w:rsidR="00A667B3" w:rsidRDefault="0036739E">
      <w:pPr>
        <w:ind w:left="866"/>
      </w:pPr>
      <w:r>
        <w:t>交換形式為一對</w:t>
      </w:r>
      <w:proofErr w:type="gramStart"/>
      <w:r>
        <w:t>一</w:t>
      </w:r>
      <w:proofErr w:type="gramEnd"/>
      <w:r>
        <w:t>個人交換的職業參訪，實習或人道關懷服務。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32F15FB" w14:textId="77777777" w:rsidR="00A667B3" w:rsidRDefault="0036739E">
      <w:pPr>
        <w:ind w:left="580"/>
      </w:pPr>
      <w:r>
        <w:rPr>
          <w:rFonts w:ascii="Times New Roman" w:eastAsia="Times New Roman" w:hAnsi="Times New Roman" w:cs="Times New Roman"/>
        </w:rPr>
        <w:t>2.</w:t>
      </w:r>
      <w:r>
        <w:t>團體交換（</w:t>
      </w:r>
      <w:r>
        <w:rPr>
          <w:rFonts w:ascii="Times New Roman" w:eastAsia="Times New Roman" w:hAnsi="Times New Roman" w:cs="Times New Roman"/>
        </w:rPr>
        <w:t>Group</w:t>
      </w:r>
      <w:r>
        <w:t>）：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106AFC74" w14:textId="77777777" w:rsidR="00A667B3" w:rsidRDefault="0036739E">
      <w:pPr>
        <w:pStyle w:val="2"/>
        <w:ind w:left="31"/>
      </w:pPr>
      <w:r>
        <w:t>交換形式為團體對團體（約</w:t>
      </w:r>
      <w:r>
        <w:rPr>
          <w:rFonts w:ascii="Times New Roman" w:eastAsia="Times New Roman" w:hAnsi="Times New Roman" w:cs="Times New Roman"/>
        </w:rPr>
        <w:t>4~6</w:t>
      </w:r>
      <w:r>
        <w:t>人）的交換，可以是歷史文化參訪、職業參訪或</w:t>
      </w:r>
      <w:r>
        <w:rPr>
          <w:rFonts w:ascii="Times New Roman" w:eastAsia="Times New Roman" w:hAnsi="Times New Roman" w:cs="Times New Roman"/>
        </w:rPr>
        <w:t xml:space="preserve"> </w:t>
      </w:r>
    </w:p>
    <w:p w14:paraId="73639F71" w14:textId="77777777" w:rsidR="00A667B3" w:rsidRDefault="0036739E">
      <w:pPr>
        <w:ind w:left="580"/>
      </w:pPr>
      <w:r>
        <w:t>人道關懷服務；由地區委員會以專案方式，集體辦理。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FE89FD2" w14:textId="77777777" w:rsidR="00A667B3" w:rsidRDefault="0036739E">
      <w:pPr>
        <w:spacing w:after="9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  </w:t>
      </w:r>
    </w:p>
    <w:p w14:paraId="2A48192D" w14:textId="77777777" w:rsidR="00A667B3" w:rsidRDefault="0036739E">
      <w:pPr>
        <w:numPr>
          <w:ilvl w:val="0"/>
          <w:numId w:val="1"/>
        </w:numPr>
        <w:ind w:hanging="511"/>
      </w:pPr>
      <w:r>
        <w:t>報名資格：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2AFA9DAE" w14:textId="77777777" w:rsidR="00A667B3" w:rsidRDefault="0036739E">
      <w:pPr>
        <w:numPr>
          <w:ilvl w:val="1"/>
          <w:numId w:val="1"/>
        </w:numPr>
        <w:ind w:hanging="510"/>
      </w:pPr>
      <w:r>
        <w:t>新世代服務交換</w:t>
      </w:r>
      <w:r>
        <w:rPr>
          <w:rFonts w:ascii="Times New Roman" w:eastAsia="Times New Roman" w:hAnsi="Times New Roman" w:cs="Times New Roman"/>
        </w:rPr>
        <w:t xml:space="preserve"> (</w:t>
      </w:r>
      <w:r>
        <w:t>簡稱</w:t>
      </w:r>
      <w:r>
        <w:rPr>
          <w:rFonts w:ascii="Times New Roman" w:eastAsia="Times New Roman" w:hAnsi="Times New Roman" w:cs="Times New Roman"/>
        </w:rPr>
        <w:t>NGSE)</w:t>
      </w:r>
      <w:r>
        <w:t>：申請者出發時年齡為介於</w:t>
      </w:r>
      <w:r>
        <w:rPr>
          <w:rFonts w:ascii="Times New Roman" w:eastAsia="Times New Roman" w:hAnsi="Times New Roman" w:cs="Times New Roman"/>
        </w:rPr>
        <w:t xml:space="preserve"> 18 </w:t>
      </w:r>
      <w:r>
        <w:t>至</w:t>
      </w:r>
      <w:r>
        <w:rPr>
          <w:rFonts w:ascii="Times New Roman" w:eastAsia="Times New Roman" w:hAnsi="Times New Roman" w:cs="Times New Roman"/>
        </w:rPr>
        <w:t xml:space="preserve"> 30 </w:t>
      </w:r>
      <w:r>
        <w:t>歲之大專院校男女在學學生</w:t>
      </w:r>
      <w:r>
        <w:rPr>
          <w:rFonts w:ascii="Times New Roman" w:eastAsia="Times New Roman" w:hAnsi="Times New Roman" w:cs="Times New Roman"/>
        </w:rPr>
        <w:t>(</w:t>
      </w:r>
      <w:r>
        <w:t>含應屆畢業生</w:t>
      </w:r>
      <w:r>
        <w:rPr>
          <w:rFonts w:ascii="Times New Roman" w:eastAsia="Times New Roman" w:hAnsi="Times New Roman" w:cs="Times New Roman"/>
        </w:rPr>
        <w:t>)</w:t>
      </w:r>
      <w:r>
        <w:t>或社會青年之非</w:t>
      </w:r>
      <w:proofErr w:type="gramStart"/>
      <w:r>
        <w:t>扶輪社友者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B7FD6E1" w14:textId="77777777" w:rsidR="00A667B3" w:rsidRDefault="0036739E">
      <w:pPr>
        <w:numPr>
          <w:ilvl w:val="1"/>
          <w:numId w:val="1"/>
        </w:numPr>
        <w:ind w:hanging="510"/>
      </w:pPr>
      <w:r>
        <w:t>扶輪社友子女及非扶輪社友子女皆可提出申請，但必須由本地區扶輪社推薦。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2635832" w14:textId="77777777" w:rsidR="00A667B3" w:rsidRDefault="0036739E">
      <w:pPr>
        <w:numPr>
          <w:ilvl w:val="1"/>
          <w:numId w:val="1"/>
        </w:numPr>
        <w:ind w:hanging="510"/>
      </w:pPr>
      <w:r>
        <w:t xml:space="preserve">派遣社必須同意擔任接待社，為期 </w:t>
      </w:r>
      <w:r>
        <w:rPr>
          <w:rFonts w:ascii="Times New Roman" w:eastAsia="Times New Roman" w:hAnsi="Times New Roman" w:cs="Times New Roman"/>
        </w:rPr>
        <w:t>1</w:t>
      </w:r>
      <w:r>
        <w:t>～</w:t>
      </w:r>
      <w:r>
        <w:rPr>
          <w:rFonts w:ascii="Times New Roman" w:eastAsia="Times New Roman" w:hAnsi="Times New Roman" w:cs="Times New Roman"/>
        </w:rPr>
        <w:t xml:space="preserve">3 </w:t>
      </w:r>
      <w:proofErr w:type="gramStart"/>
      <w:r>
        <w:t>個</w:t>
      </w:r>
      <w:proofErr w:type="gramEnd"/>
      <w:r>
        <w:t>月。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83B43B7" w14:textId="77777777" w:rsidR="00A667B3" w:rsidRDefault="0036739E">
      <w:pPr>
        <w:numPr>
          <w:ilvl w:val="1"/>
          <w:numId w:val="1"/>
        </w:numPr>
        <w:ind w:hanging="510"/>
      </w:pPr>
      <w:r>
        <w:t>申請人必須參加地區指定之講習會，及地區指定之活動。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4A19D3E" w14:textId="77777777" w:rsidR="00A667B3" w:rsidRDefault="0036739E">
      <w:pPr>
        <w:numPr>
          <w:ilvl w:val="1"/>
          <w:numId w:val="1"/>
        </w:numPr>
        <w:ind w:hanging="510"/>
      </w:pPr>
      <w:r>
        <w:t>出國費用及必要經費全部自行負擔。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71A4496" w14:textId="77777777" w:rsidR="00A667B3" w:rsidRDefault="0036739E">
      <w:pPr>
        <w:numPr>
          <w:ilvl w:val="1"/>
          <w:numId w:val="1"/>
        </w:numPr>
        <w:ind w:hanging="510"/>
      </w:pPr>
      <w:r>
        <w:t>具良好的英文溝通能力。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5C63271" w14:textId="77777777" w:rsidR="00A667B3" w:rsidRDefault="0036739E">
      <w:pPr>
        <w:numPr>
          <w:ilvl w:val="1"/>
          <w:numId w:val="1"/>
        </w:numPr>
        <w:ind w:hanging="510"/>
      </w:pPr>
      <w:r>
        <w:t>身體健康、狀況良好、抗壓性高、儀容端莊、心胸開闊、富耐心、愛心、隨和，能清楚而有組織的表達能力。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F89EDF1" w14:textId="77777777" w:rsidR="00A667B3" w:rsidRDefault="0036739E">
      <w:pPr>
        <w:numPr>
          <w:ilvl w:val="1"/>
          <w:numId w:val="1"/>
        </w:numPr>
        <w:ind w:hanging="510"/>
      </w:pPr>
      <w:r>
        <w:t>具本國國民身份者，且居住在國內者。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97A2F09" w14:textId="77777777" w:rsidR="00A667B3" w:rsidRDefault="0036739E" w:rsidP="00D034B6">
      <w:pPr>
        <w:spacing w:after="9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  <w:r>
        <w:t>報名日期：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6F6B491A" w14:textId="77777777" w:rsidR="00A667B3" w:rsidRDefault="0036739E">
      <w:pPr>
        <w:ind w:left="-5"/>
      </w:pPr>
      <w:r>
        <w:rPr>
          <w:rFonts w:ascii="Times New Roman" w:eastAsia="Times New Roman" w:hAnsi="Times New Roman" w:cs="Times New Roman"/>
        </w:rPr>
        <w:t xml:space="preserve">    </w:t>
      </w:r>
      <w:r>
        <w:t>即日起至</w:t>
      </w:r>
      <w:r w:rsidRPr="00F361BB">
        <w:rPr>
          <w:b/>
          <w:color w:val="auto"/>
          <w:u w:val="single" w:color="000000"/>
        </w:rPr>
        <w:t>202</w:t>
      </w:r>
      <w:r w:rsidR="00D034B6" w:rsidRPr="00F361BB">
        <w:rPr>
          <w:b/>
          <w:color w:val="auto"/>
          <w:u w:val="single" w:color="000000"/>
        </w:rPr>
        <w:t>2</w:t>
      </w:r>
      <w:r w:rsidRPr="00F361BB">
        <w:rPr>
          <w:b/>
          <w:color w:val="auto"/>
          <w:u w:val="single" w:color="000000"/>
        </w:rPr>
        <w:t>年</w:t>
      </w:r>
      <w:r w:rsidR="00D034B6" w:rsidRPr="00F361BB">
        <w:rPr>
          <w:rFonts w:eastAsiaTheme="minorEastAsia" w:hint="eastAsia"/>
          <w:b/>
          <w:color w:val="auto"/>
          <w:u w:val="single" w:color="000000"/>
        </w:rPr>
        <w:t>1</w:t>
      </w:r>
      <w:r w:rsidR="00E11ACD" w:rsidRPr="00F361BB">
        <w:rPr>
          <w:rFonts w:eastAsiaTheme="minorEastAsia" w:hint="eastAsia"/>
          <w:b/>
          <w:color w:val="auto"/>
          <w:u w:val="single" w:color="000000"/>
        </w:rPr>
        <w:t>2</w:t>
      </w:r>
      <w:r w:rsidRPr="00F361BB">
        <w:rPr>
          <w:b/>
          <w:color w:val="auto"/>
          <w:u w:val="single" w:color="000000"/>
        </w:rPr>
        <w:t>月</w:t>
      </w:r>
      <w:r w:rsidR="00D034B6" w:rsidRPr="00F361BB">
        <w:rPr>
          <w:rFonts w:eastAsiaTheme="minorEastAsia" w:hint="eastAsia"/>
          <w:b/>
          <w:color w:val="auto"/>
          <w:u w:val="single" w:color="000000"/>
        </w:rPr>
        <w:t>1</w:t>
      </w:r>
      <w:r w:rsidR="00E11ACD" w:rsidRPr="00F361BB">
        <w:rPr>
          <w:rFonts w:eastAsiaTheme="minorEastAsia"/>
          <w:b/>
          <w:color w:val="auto"/>
          <w:u w:val="single" w:color="000000"/>
        </w:rPr>
        <w:t>7</w:t>
      </w:r>
      <w:r w:rsidRPr="00F361BB">
        <w:rPr>
          <w:b/>
          <w:color w:val="auto"/>
          <w:u w:val="single" w:color="000000"/>
        </w:rPr>
        <w:t>日（星期</w:t>
      </w:r>
      <w:r w:rsidR="00D034B6" w:rsidRPr="00F361BB">
        <w:rPr>
          <w:rFonts w:hint="eastAsia"/>
          <w:b/>
          <w:color w:val="auto"/>
          <w:u w:val="single" w:color="000000"/>
        </w:rPr>
        <w:t>六</w:t>
      </w:r>
      <w:r w:rsidRPr="00F361BB">
        <w:rPr>
          <w:b/>
          <w:color w:val="auto"/>
          <w:u w:val="single" w:color="000000"/>
        </w:rPr>
        <w:t>）</w:t>
      </w:r>
      <w:r>
        <w:t>截止</w:t>
      </w:r>
      <w:r>
        <w:rPr>
          <w:rFonts w:ascii="Times New Roman" w:eastAsia="Times New Roman" w:hAnsi="Times New Roman" w:cs="Times New Roman"/>
        </w:rPr>
        <w:t xml:space="preserve"> (</w:t>
      </w:r>
      <w:r>
        <w:t>以郵戳為憑</w:t>
      </w:r>
      <w:r>
        <w:rPr>
          <w:rFonts w:ascii="Times New Roman" w:eastAsia="Times New Roman" w:hAnsi="Times New Roman" w:cs="Times New Roman"/>
        </w:rPr>
        <w:t>)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01E06CAD" w14:textId="77777777" w:rsidR="00A667B3" w:rsidRDefault="0036739E">
      <w:pPr>
        <w:ind w:left="-5"/>
      </w:pPr>
      <w:r>
        <w:rPr>
          <w:rFonts w:ascii="Times New Roman" w:eastAsia="Times New Roman" w:hAnsi="Times New Roman" w:cs="Times New Roman"/>
        </w:rPr>
        <w:t xml:space="preserve">    </w:t>
      </w:r>
      <w:r>
        <w:t>面試日期：</w:t>
      </w:r>
      <w:r>
        <w:rPr>
          <w:b/>
          <w:u w:val="single" w:color="000000"/>
        </w:rPr>
        <w:t>待通知</w:t>
      </w:r>
      <w:r w:rsidR="00D034B6">
        <w:rPr>
          <w:rFonts w:eastAsiaTheme="minorEastAsia" w:hint="eastAsia"/>
          <w:b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19B5D0A3" w14:textId="77777777" w:rsidR="00A667B3" w:rsidRDefault="0036739E">
      <w:pPr>
        <w:ind w:left="-5"/>
      </w:pPr>
      <w:r>
        <w:rPr>
          <w:rFonts w:ascii="Times New Roman" w:eastAsia="Times New Roman" w:hAnsi="Times New Roman" w:cs="Times New Roman"/>
        </w:rPr>
        <w:t xml:space="preserve">    </w:t>
      </w:r>
      <w:r>
        <w:t xml:space="preserve">地點：國際扶輪 </w:t>
      </w:r>
      <w:r>
        <w:rPr>
          <w:rFonts w:ascii="Times New Roman" w:eastAsia="Times New Roman" w:hAnsi="Times New Roman" w:cs="Times New Roman"/>
        </w:rPr>
        <w:t xml:space="preserve">3481/3482 </w:t>
      </w:r>
      <w:r>
        <w:t>地區辦公室</w:t>
      </w:r>
      <w:r>
        <w:rPr>
          <w:rFonts w:ascii="MingLiU" w:eastAsia="MingLiU" w:hAnsi="MingLiU" w:cs="MingLiU"/>
        </w:rP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F11C200" w14:textId="77777777" w:rsidR="00A667B3" w:rsidRDefault="00D034B6" w:rsidP="00D034B6">
      <w:r>
        <w:rPr>
          <w:rFonts w:eastAsiaTheme="minorEastAsia" w:hint="eastAsia"/>
        </w:rPr>
        <w:t xml:space="preserve"> </w:t>
      </w:r>
      <w:r>
        <w:rPr>
          <w:rFonts w:eastAsiaTheme="minorEastAsia"/>
        </w:rPr>
        <w:t xml:space="preserve">  </w:t>
      </w:r>
      <w:r w:rsidR="0036739E">
        <w:t xml:space="preserve">面試時間：下午 </w:t>
      </w:r>
      <w:r w:rsidR="0036739E">
        <w:rPr>
          <w:rFonts w:ascii="Times New Roman" w:eastAsia="Times New Roman" w:hAnsi="Times New Roman" w:cs="Times New Roman"/>
        </w:rPr>
        <w:t xml:space="preserve">15:00 </w:t>
      </w:r>
      <w:r w:rsidR="0036739E">
        <w:t>起依各別通知日期進行面試。</w:t>
      </w:r>
      <w:r w:rsidR="0036739E">
        <w:rPr>
          <w:rFonts w:ascii="Times New Roman" w:eastAsia="Times New Roman" w:hAnsi="Times New Roman" w:cs="Times New Roman"/>
        </w:rPr>
        <w:t xml:space="preserve"> </w:t>
      </w:r>
    </w:p>
    <w:p w14:paraId="174C611B" w14:textId="77777777" w:rsidR="00A667B3" w:rsidRDefault="0036739E">
      <w:pPr>
        <w:spacing w:after="91" w:line="259" w:lineRule="auto"/>
        <w:ind w:left="526" w:firstLine="0"/>
        <w:jc w:val="left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p w14:paraId="6835F9E2" w14:textId="77777777" w:rsidR="00A667B3" w:rsidRDefault="0036739E">
      <w:pPr>
        <w:numPr>
          <w:ilvl w:val="0"/>
          <w:numId w:val="1"/>
        </w:numPr>
        <w:ind w:hanging="511"/>
      </w:pPr>
      <w:r>
        <w:t>可能交換國家：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79C05254" w14:textId="77777777" w:rsidR="00A667B3" w:rsidRDefault="0036739E">
      <w:pPr>
        <w:spacing w:after="186"/>
        <w:ind w:left="-5"/>
      </w:pPr>
      <w:r>
        <w:rPr>
          <w:rFonts w:ascii="Times New Roman" w:eastAsia="Times New Roman" w:hAnsi="Times New Roman" w:cs="Times New Roman"/>
        </w:rPr>
        <w:t xml:space="preserve">    </w:t>
      </w:r>
      <w:r>
        <w:t>美國、波蘭、德國、義大利、巴西、加拿大、法國、巴西、墨西哥、日本、韓國、印尼</w:t>
      </w:r>
      <w:r>
        <w:rPr>
          <w:rFonts w:ascii="Times New Roman" w:eastAsia="Times New Roman" w:hAnsi="Times New Roman" w:cs="Times New Roman"/>
        </w:rPr>
        <w:t>(</w:t>
      </w:r>
      <w:r>
        <w:t>巴</w:t>
      </w:r>
      <w:r>
        <w:rPr>
          <w:rFonts w:ascii="Times New Roman" w:eastAsia="Times New Roman" w:hAnsi="Times New Roman" w:cs="Times New Roman"/>
        </w:rPr>
        <w:t xml:space="preserve">     </w:t>
      </w:r>
      <w:r>
        <w:t>里島</w:t>
      </w:r>
      <w:r>
        <w:rPr>
          <w:rFonts w:ascii="Times New Roman" w:eastAsia="Times New Roman" w:hAnsi="Times New Roman" w:cs="Times New Roman"/>
        </w:rPr>
        <w:t>)</w:t>
      </w:r>
      <w:r>
        <w:t>、捷克、瑞士</w:t>
      </w:r>
      <w:r>
        <w:rPr>
          <w:rFonts w:ascii="Times New Roman" w:eastAsia="Times New Roman" w:hAnsi="Times New Roman" w:cs="Times New Roman"/>
        </w:rPr>
        <w:t>…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2234AB0" w14:textId="77777777" w:rsidR="00A667B3" w:rsidRDefault="0036739E">
      <w:pPr>
        <w:numPr>
          <w:ilvl w:val="0"/>
          <w:numId w:val="1"/>
        </w:numPr>
        <w:ind w:hanging="511"/>
      </w:pPr>
      <w:r>
        <w:t>出發日期：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7EF52A9C" w14:textId="77777777" w:rsidR="00A667B3" w:rsidRDefault="0036739E">
      <w:pPr>
        <w:spacing w:after="184"/>
        <w:ind w:left="-5"/>
      </w:pPr>
      <w:r>
        <w:rPr>
          <w:rFonts w:ascii="Times New Roman" w:eastAsia="Times New Roman" w:hAnsi="Times New Roman" w:cs="Times New Roman"/>
        </w:rPr>
        <w:t xml:space="preserve">    </w:t>
      </w:r>
      <w:r>
        <w:t>需與國外配對地區洽談，經雙方同意後決定，另行通知。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E70995C" w14:textId="77777777" w:rsidR="00A667B3" w:rsidRDefault="0036739E">
      <w:pPr>
        <w:numPr>
          <w:ilvl w:val="0"/>
          <w:numId w:val="1"/>
        </w:numPr>
        <w:ind w:hanging="511"/>
      </w:pPr>
      <w:r>
        <w:t>交換期限：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60B82D78" w14:textId="77777777" w:rsidR="00A667B3" w:rsidRDefault="0036739E">
      <w:pPr>
        <w:ind w:left="-5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b/>
        </w:rPr>
        <w:t>交換期間以</w:t>
      </w:r>
      <w:r>
        <w:rPr>
          <w:rFonts w:ascii="Times New Roman" w:eastAsia="Times New Roman" w:hAnsi="Times New Roman" w:cs="Times New Roman"/>
          <w:b/>
        </w:rPr>
        <w:t>1</w:t>
      </w:r>
      <w:r>
        <w:rPr>
          <w:b/>
        </w:rPr>
        <w:t>至</w:t>
      </w:r>
      <w:r>
        <w:rPr>
          <w:rFonts w:ascii="Times New Roman" w:eastAsia="Times New Roman" w:hAnsi="Times New Roman" w:cs="Times New Roman"/>
          <w:b/>
        </w:rPr>
        <w:t>3</w:t>
      </w:r>
      <w:r>
        <w:rPr>
          <w:b/>
        </w:rPr>
        <w:t>個月為原則</w:t>
      </w:r>
      <w:r>
        <w:rPr>
          <w:rFonts w:ascii="Times New Roman" w:eastAsia="Times New Roman" w:hAnsi="Times New Roman" w:cs="Times New Roman"/>
        </w:rPr>
        <w:t xml:space="preserve"> </w:t>
      </w:r>
      <w:r>
        <w:t>但需與國外配對地區洽談，經雙方同意後決定</w:t>
      </w:r>
      <w:r>
        <w:rPr>
          <w:b/>
        </w:rP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4B546A3" w14:textId="77777777" w:rsidR="00A667B3" w:rsidRDefault="0036739E">
      <w:pPr>
        <w:spacing w:after="9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0963A03A" w14:textId="77777777" w:rsidR="00A667B3" w:rsidRDefault="0036739E">
      <w:pPr>
        <w:numPr>
          <w:ilvl w:val="0"/>
          <w:numId w:val="1"/>
        </w:numPr>
        <w:ind w:hanging="511"/>
      </w:pPr>
      <w:r>
        <w:t>報名方式：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4E068FB6" w14:textId="77777777" w:rsidR="00A667B3" w:rsidRDefault="0036739E">
      <w:pPr>
        <w:numPr>
          <w:ilvl w:val="1"/>
          <w:numId w:val="1"/>
        </w:numPr>
        <w:ind w:hanging="510"/>
      </w:pPr>
      <w:r>
        <w:t>請至本地區網站</w:t>
      </w:r>
      <w:r>
        <w:rPr>
          <w:rFonts w:ascii="Times New Roman" w:eastAsia="Times New Roman" w:hAnsi="Times New Roman" w:cs="Times New Roman"/>
        </w:rPr>
        <w:t xml:space="preserve"> </w:t>
      </w:r>
      <w:hyperlink r:id="rId7">
        <w:r>
          <w:rPr>
            <w:rFonts w:ascii="Times New Roman" w:eastAsia="Times New Roman" w:hAnsi="Times New Roman" w:cs="Times New Roman"/>
          </w:rPr>
          <w:t>http://www.rid</w:t>
        </w:r>
      </w:hyperlink>
      <w:hyperlink r:id="rId8">
        <w:r>
          <w:rPr>
            <w:rFonts w:ascii="Times New Roman" w:eastAsia="Times New Roman" w:hAnsi="Times New Roman" w:cs="Times New Roman"/>
          </w:rPr>
          <w:t>3481</w:t>
        </w:r>
      </w:hyperlink>
      <w:hyperlink r:id="rId9">
        <w:r>
          <w:rPr>
            <w:rFonts w:ascii="Times New Roman" w:eastAsia="Times New Roman" w:hAnsi="Times New Roman" w:cs="Times New Roman"/>
          </w:rPr>
          <w:t>.org/</w:t>
        </w:r>
      </w:hyperlink>
      <w:hyperlink r:id="rId10">
        <w:r>
          <w:t>，</w:t>
        </w:r>
      </w:hyperlink>
      <w:r>
        <w:t>點選『青少年服務』</w:t>
      </w:r>
      <w:r>
        <w:rPr>
          <w:rFonts w:ascii="Times New Roman" w:eastAsia="Times New Roman" w:hAnsi="Times New Roman" w:cs="Times New Roman"/>
        </w:rPr>
        <w:t>→</w:t>
      </w:r>
      <w:r>
        <w:t>『新世代服務交換』</w:t>
      </w:r>
    </w:p>
    <w:p w14:paraId="6CC40D42" w14:textId="77777777" w:rsidR="00A667B3" w:rsidRDefault="0036739E">
      <w:pPr>
        <w:ind w:left="866"/>
      </w:pPr>
      <w:r>
        <w:rPr>
          <w:rFonts w:ascii="Times New Roman" w:eastAsia="Times New Roman" w:hAnsi="Times New Roman" w:cs="Times New Roman"/>
        </w:rPr>
        <w:t>→</w:t>
      </w:r>
      <w:r>
        <w:t>下載『</w:t>
      </w:r>
      <w:r>
        <w:rPr>
          <w:rFonts w:ascii="Times New Roman" w:eastAsia="Times New Roman" w:hAnsi="Times New Roman" w:cs="Times New Roman"/>
        </w:rPr>
        <w:t xml:space="preserve">NGSE </w:t>
      </w:r>
      <w:r>
        <w:t>申請書』表格。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3D9C81" w14:textId="77777777" w:rsidR="00A667B3" w:rsidRDefault="0036739E">
      <w:pPr>
        <w:numPr>
          <w:ilvl w:val="1"/>
          <w:numId w:val="1"/>
        </w:numPr>
        <w:ind w:hanging="510"/>
      </w:pPr>
      <w:r>
        <w:t>申請書必須附二吋照片兩張，在學成績單（最近一年）、在職證明（社會青年）及體檢表（旅遊體檢）正本一份。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EA9E0B3" w14:textId="77777777" w:rsidR="00A667B3" w:rsidRDefault="0036739E">
      <w:pPr>
        <w:numPr>
          <w:ilvl w:val="1"/>
          <w:numId w:val="1"/>
        </w:numPr>
        <w:ind w:hanging="510"/>
      </w:pPr>
      <w:r>
        <w:t>申請書必須檢附英文自傳，內容需詳細說明職業性向、赴交換地區實習意向、目前課業或職業現況、專長、社團或社交活動參與。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1DF2B7" w14:textId="77777777" w:rsidR="00A667B3" w:rsidRDefault="0036739E">
      <w:pPr>
        <w:numPr>
          <w:ilvl w:val="1"/>
          <w:numId w:val="1"/>
        </w:numPr>
        <w:ind w:hanging="510"/>
      </w:pPr>
      <w:r>
        <w:t>全戶戶籍謄本一份</w:t>
      </w:r>
      <w:r>
        <w:rPr>
          <w:rFonts w:ascii="Times New Roman" w:eastAsia="Times New Roman" w:hAnsi="Times New Roman" w:cs="Times New Roman"/>
        </w:rPr>
        <w:t xml:space="preserve"> (</w:t>
      </w:r>
      <w:r>
        <w:t xml:space="preserve">最近 </w:t>
      </w:r>
      <w:r>
        <w:rPr>
          <w:rFonts w:ascii="Times New Roman" w:eastAsia="Times New Roman" w:hAnsi="Times New Roman" w:cs="Times New Roman"/>
        </w:rPr>
        <w:t xml:space="preserve">3 </w:t>
      </w:r>
      <w:proofErr w:type="gramStart"/>
      <w:r>
        <w:t>個</w:t>
      </w:r>
      <w:proofErr w:type="gramEnd"/>
      <w:r>
        <w:t>月</w:t>
      </w:r>
      <w:r>
        <w:rPr>
          <w:rFonts w:ascii="Times New Roman" w:eastAsia="Times New Roman" w:hAnsi="Times New Roman" w:cs="Times New Roman"/>
        </w:rPr>
        <w:t>)</w:t>
      </w:r>
      <w:r>
        <w:t>及有效護照影本。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05F53F75" w14:textId="77777777" w:rsidR="00A667B3" w:rsidRDefault="0036739E">
      <w:pPr>
        <w:numPr>
          <w:ilvl w:val="1"/>
          <w:numId w:val="1"/>
        </w:numPr>
        <w:ind w:hanging="510"/>
      </w:pPr>
      <w:r>
        <w:t xml:space="preserve">申請者必需有派遣社理事會推薦函，並請將申請書正本與電子檔各一份送交各推薦社辦事處，再由推薦社轉送；『國際扶輪 </w:t>
      </w:r>
      <w:r>
        <w:rPr>
          <w:rFonts w:ascii="Times New Roman" w:eastAsia="Times New Roman" w:hAnsi="Times New Roman" w:cs="Times New Roman"/>
        </w:rPr>
        <w:t xml:space="preserve">3481 </w:t>
      </w:r>
      <w:r>
        <w:t>地區新世代服務交換委員會』地址：</w:t>
      </w:r>
      <w:r>
        <w:rPr>
          <w:rFonts w:ascii="Times New Roman" w:eastAsia="Times New Roman" w:hAnsi="Times New Roman" w:cs="Times New Roman"/>
        </w:rPr>
        <w:t xml:space="preserve">106 </w:t>
      </w:r>
      <w:r>
        <w:t xml:space="preserve">臺北市復興南路一段 </w:t>
      </w:r>
      <w:r>
        <w:rPr>
          <w:rFonts w:ascii="Times New Roman" w:eastAsia="Times New Roman" w:hAnsi="Times New Roman" w:cs="Times New Roman"/>
        </w:rPr>
        <w:t xml:space="preserve">127 </w:t>
      </w:r>
      <w:r>
        <w:t xml:space="preserve">號 </w:t>
      </w:r>
      <w:r>
        <w:rPr>
          <w:rFonts w:ascii="Times New Roman" w:eastAsia="Times New Roman" w:hAnsi="Times New Roman" w:cs="Times New Roman"/>
        </w:rPr>
        <w:t xml:space="preserve">11 </w:t>
      </w:r>
      <w:r>
        <w:t>樓之一</w:t>
      </w:r>
      <w:r>
        <w:rPr>
          <w:rFonts w:ascii="Times New Roman" w:eastAsia="Times New Roman" w:hAnsi="Times New Roman" w:cs="Times New Roman"/>
        </w:rPr>
        <w:t xml:space="preserve"> / Tel</w:t>
      </w:r>
      <w:proofErr w:type="gramStart"/>
      <w:r>
        <w:t>：</w:t>
      </w:r>
      <w:r>
        <w:rPr>
          <w:rFonts w:ascii="Times New Roman" w:eastAsia="Times New Roman" w:hAnsi="Times New Roman" w:cs="Times New Roman"/>
        </w:rPr>
        <w:t>(</w:t>
      </w:r>
      <w:proofErr w:type="gramEnd"/>
      <w:r>
        <w:rPr>
          <w:rFonts w:ascii="Times New Roman" w:eastAsia="Times New Roman" w:hAnsi="Times New Roman" w:cs="Times New Roman"/>
        </w:rPr>
        <w:t>02)2700-5978 / E-mail</w:t>
      </w:r>
      <w:r>
        <w:t>：</w:t>
      </w:r>
      <w:r>
        <w:rPr>
          <w:rFonts w:ascii="Times New Roman" w:eastAsia="Times New Roman" w:hAnsi="Times New Roman" w:cs="Times New Roman"/>
        </w:rPr>
        <w:t xml:space="preserve">ri3481@hibox.biz </w:t>
      </w:r>
    </w:p>
    <w:p w14:paraId="2C903157" w14:textId="77777777" w:rsidR="00A667B3" w:rsidRDefault="0036739E">
      <w:pPr>
        <w:spacing w:after="9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2C1952C" w14:textId="77777777" w:rsidR="00A667B3" w:rsidRDefault="0036739E">
      <w:pPr>
        <w:numPr>
          <w:ilvl w:val="0"/>
          <w:numId w:val="1"/>
        </w:numPr>
        <w:ind w:hanging="511"/>
      </w:pPr>
      <w:r>
        <w:t>甄試：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47848629" w14:textId="77777777" w:rsidR="00A667B3" w:rsidRDefault="0036739E" w:rsidP="00DB637B">
      <w:pPr>
        <w:ind w:left="260" w:hangingChars="100" w:hanging="260"/>
      </w:pPr>
      <w:r>
        <w:rPr>
          <w:rFonts w:ascii="Times New Roman" w:eastAsia="Times New Roman" w:hAnsi="Times New Roman" w:cs="Times New Roman"/>
        </w:rPr>
        <w:t xml:space="preserve">    </w:t>
      </w:r>
      <w:r>
        <w:t xml:space="preserve">初審審查條件完備者，將通知申請者參加第二階段甄試，甄試地點為國際扶輪 </w:t>
      </w:r>
      <w:r>
        <w:rPr>
          <w:rFonts w:ascii="Times New Roman" w:eastAsia="Times New Roman" w:hAnsi="Times New Roman" w:cs="Times New Roman"/>
        </w:rPr>
        <w:t xml:space="preserve">3481/3482     </w:t>
      </w:r>
      <w:r>
        <w:t>地區辦公室（若有更改，將提前以</w:t>
      </w:r>
      <w:r>
        <w:rPr>
          <w:rFonts w:ascii="Times New Roman" w:eastAsia="Times New Roman" w:hAnsi="Times New Roman" w:cs="Times New Roman"/>
        </w:rPr>
        <w:t xml:space="preserve"> E-Mail </w:t>
      </w:r>
      <w:r>
        <w:t>或電話通知）；甄試合格者將以</w:t>
      </w:r>
      <w:r>
        <w:rPr>
          <w:rFonts w:ascii="Times New Roman" w:eastAsia="Times New Roman" w:hAnsi="Times New Roman" w:cs="Times New Roman"/>
        </w:rPr>
        <w:t xml:space="preserve"> E-Mail </w:t>
      </w:r>
    </w:p>
    <w:p w14:paraId="421BB02E" w14:textId="77777777" w:rsidR="00A667B3" w:rsidRDefault="0036739E">
      <w:pPr>
        <w:ind w:left="-5"/>
      </w:pPr>
      <w:r>
        <w:rPr>
          <w:rFonts w:ascii="Times New Roman" w:eastAsia="Times New Roman" w:hAnsi="Times New Roman" w:cs="Times New Roman"/>
        </w:rPr>
        <w:t xml:space="preserve">    </w:t>
      </w:r>
      <w:r>
        <w:t>方式通知。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3B42B405" w14:textId="77777777" w:rsidR="00A667B3" w:rsidRDefault="0036739E">
      <w:pPr>
        <w:spacing w:after="91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900FF75" w14:textId="77777777" w:rsidR="00D034B6" w:rsidRDefault="00D034B6">
      <w:pPr>
        <w:spacing w:after="91" w:line="259" w:lineRule="auto"/>
        <w:ind w:left="0" w:firstLine="0"/>
        <w:jc w:val="left"/>
        <w:rPr>
          <w:rFonts w:ascii="Times New Roman" w:eastAsia="Times New Roman" w:hAnsi="Times New Roman" w:cs="Times New Roman"/>
        </w:rPr>
      </w:pPr>
    </w:p>
    <w:p w14:paraId="0654E49A" w14:textId="77777777" w:rsidR="00D034B6" w:rsidRDefault="00D034B6">
      <w:pPr>
        <w:spacing w:after="91" w:line="259" w:lineRule="auto"/>
        <w:ind w:left="0" w:firstLine="0"/>
        <w:jc w:val="left"/>
      </w:pPr>
    </w:p>
    <w:p w14:paraId="01D2AB29" w14:textId="77777777" w:rsidR="00A667B3" w:rsidRDefault="0036739E">
      <w:pPr>
        <w:numPr>
          <w:ilvl w:val="0"/>
          <w:numId w:val="1"/>
        </w:numPr>
        <w:ind w:hanging="511"/>
      </w:pPr>
      <w:r>
        <w:lastRenderedPageBreak/>
        <w:t>合格備取／錄取：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09FCF4C0" w14:textId="77777777" w:rsidR="00A667B3" w:rsidRDefault="0036739E">
      <w:pPr>
        <w:numPr>
          <w:ilvl w:val="1"/>
          <w:numId w:val="1"/>
        </w:numPr>
        <w:ind w:hanging="510"/>
      </w:pPr>
      <w:r>
        <w:t>合格備取：書面審查面談甄試</w:t>
      </w:r>
      <w:proofErr w:type="gramStart"/>
      <w:r>
        <w:t>合格者均為</w:t>
      </w:r>
      <w:proofErr w:type="gramEnd"/>
      <w:r>
        <w:t>「合格備取」</w:t>
      </w:r>
      <w:r>
        <w:rPr>
          <w:rFonts w:ascii="Times New Roman" w:eastAsia="Times New Roman" w:hAnsi="Times New Roman" w:cs="Times New Roman"/>
        </w:rPr>
        <w:t xml:space="preserve"> </w:t>
      </w:r>
    </w:p>
    <w:p w14:paraId="48462DB6" w14:textId="77777777" w:rsidR="00A667B3" w:rsidRDefault="0036739E">
      <w:pPr>
        <w:numPr>
          <w:ilvl w:val="2"/>
          <w:numId w:val="1"/>
        </w:numPr>
        <w:ind w:left="1847" w:hanging="646"/>
      </w:pPr>
      <w:r>
        <w:t>合格備取標準以面談甄試成績高低為排序。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7548649" w14:textId="77777777" w:rsidR="00A667B3" w:rsidRDefault="0036739E">
      <w:pPr>
        <w:numPr>
          <w:ilvl w:val="2"/>
          <w:numId w:val="1"/>
        </w:numPr>
        <w:ind w:left="1847" w:hanging="646"/>
      </w:pPr>
      <w:r>
        <w:t>本地區</w:t>
      </w:r>
      <w:r>
        <w:rPr>
          <w:rFonts w:ascii="Times New Roman" w:eastAsia="Times New Roman" w:hAnsi="Times New Roman" w:cs="Times New Roman"/>
        </w:rPr>
        <w:t xml:space="preserve"> ROTEX </w:t>
      </w:r>
      <w:r>
        <w:t>會員</w:t>
      </w:r>
      <w:r w:rsidR="00E11ACD">
        <w:rPr>
          <w:rFonts w:asciiTheme="minorEastAsia" w:eastAsiaTheme="minorEastAsia" w:hAnsiTheme="minorEastAsia" w:hint="eastAsia"/>
        </w:rPr>
        <w:t>及RYLA學員</w:t>
      </w:r>
      <w:r>
        <w:t>優先備取。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10B06DA6" w14:textId="77777777" w:rsidR="00A667B3" w:rsidRDefault="0036739E">
      <w:pPr>
        <w:numPr>
          <w:ilvl w:val="1"/>
          <w:numId w:val="1"/>
        </w:numPr>
        <w:ind w:hanging="510"/>
      </w:pPr>
      <w:r>
        <w:t>錄取：合格備取者，經本委員會與國外地區徵詢同意，方為正式錄取；配對</w:t>
      </w:r>
      <w:r>
        <w:rPr>
          <w:rFonts w:ascii="Times New Roman" w:eastAsia="Times New Roman" w:hAnsi="Times New Roman" w:cs="Times New Roman"/>
        </w:rPr>
        <w:t xml:space="preserve">  </w:t>
      </w:r>
    </w:p>
    <w:p w14:paraId="5B6B2596" w14:textId="77777777" w:rsidR="00A667B3" w:rsidRDefault="0036739E">
      <w:pPr>
        <w:ind w:left="-5"/>
      </w:pPr>
      <w:r>
        <w:rPr>
          <w:rFonts w:ascii="Times New Roman" w:eastAsia="Times New Roman" w:hAnsi="Times New Roman" w:cs="Times New Roman"/>
        </w:rPr>
        <w:t xml:space="preserve">        </w:t>
      </w:r>
      <w:r w:rsidR="00DB637B">
        <w:rPr>
          <w:rFonts w:ascii="Times New Roman" w:eastAsia="Times New Roman" w:hAnsi="Times New Roman" w:cs="Times New Roman"/>
        </w:rPr>
        <w:t xml:space="preserve">       </w:t>
      </w:r>
      <w:r>
        <w:t>成功，方可成行。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8DD2BF" w14:textId="77777777" w:rsidR="00A667B3" w:rsidRDefault="0036739E">
      <w:pPr>
        <w:spacing w:after="7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3DAA867" w14:textId="77777777" w:rsidR="00A667B3" w:rsidRDefault="0036739E">
      <w:pPr>
        <w:numPr>
          <w:ilvl w:val="0"/>
          <w:numId w:val="1"/>
        </w:numPr>
        <w:ind w:hanging="511"/>
      </w:pPr>
      <w:r>
        <w:t>資格喪失：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667B480A" w14:textId="77777777" w:rsidR="00A667B3" w:rsidRDefault="0036739E">
      <w:pPr>
        <w:ind w:left="-5"/>
      </w:pPr>
      <w:r>
        <w:rPr>
          <w:rFonts w:ascii="Times New Roman" w:eastAsia="Times New Roman" w:hAnsi="Times New Roman" w:cs="Times New Roman"/>
        </w:rPr>
        <w:t xml:space="preserve">    </w:t>
      </w:r>
      <w:r>
        <w:t>申請人如有下列情事，即取消交換資格：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2287928F" w14:textId="77777777" w:rsidR="00A667B3" w:rsidRDefault="0036739E">
      <w:pPr>
        <w:numPr>
          <w:ilvl w:val="1"/>
          <w:numId w:val="1"/>
        </w:numPr>
        <w:ind w:hanging="510"/>
      </w:pPr>
      <w:r>
        <w:t>觸犯中華民國刑事相關法律者。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60E3324" w14:textId="77777777" w:rsidR="00A667B3" w:rsidRDefault="0036739E">
      <w:pPr>
        <w:numPr>
          <w:ilvl w:val="1"/>
          <w:numId w:val="1"/>
        </w:numPr>
        <w:ind w:hanging="510"/>
      </w:pPr>
      <w:r>
        <w:t>素行不良，有任何妨害扶輪名譽之言行者。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9CCD8F3" w14:textId="77777777" w:rsidR="00A667B3" w:rsidRDefault="0036739E">
      <w:pPr>
        <w:numPr>
          <w:ilvl w:val="1"/>
          <w:numId w:val="1"/>
        </w:numPr>
        <w:ind w:hanging="510"/>
      </w:pPr>
      <w:r>
        <w:t>身心健康發生重大障礙，導致無法繼續交換計畫者。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32ABB932" w14:textId="77777777" w:rsidR="00A667B3" w:rsidRDefault="0036739E">
      <w:pPr>
        <w:numPr>
          <w:ilvl w:val="1"/>
          <w:numId w:val="1"/>
        </w:numPr>
        <w:ind w:hanging="510"/>
      </w:pPr>
      <w:r>
        <w:t>無故缺席「訓練講習會」者。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00EC819E" w14:textId="77777777" w:rsidR="00A667B3" w:rsidRDefault="0036739E">
      <w:pPr>
        <w:numPr>
          <w:ilvl w:val="1"/>
          <w:numId w:val="1"/>
        </w:numPr>
        <w:ind w:hanging="510"/>
      </w:pPr>
      <w:r>
        <w:t>未能如期繳納相關費用者。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0C3544B2" w14:textId="77777777" w:rsidR="00A667B3" w:rsidRDefault="0036739E">
      <w:pPr>
        <w:numPr>
          <w:ilvl w:val="1"/>
          <w:numId w:val="1"/>
        </w:numPr>
        <w:ind w:hanging="510"/>
      </w:pPr>
      <w:r>
        <w:t>派遣社未能配合地區履行相關接待責任與義務者。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2992047" w14:textId="77777777" w:rsidR="00A667B3" w:rsidRDefault="0036739E">
      <w:pPr>
        <w:numPr>
          <w:ilvl w:val="1"/>
          <w:numId w:val="1"/>
        </w:numPr>
        <w:ind w:hanging="510"/>
      </w:pPr>
      <w:r>
        <w:t>經委員會裁定</w:t>
      </w:r>
      <w:proofErr w:type="gramStart"/>
      <w:r>
        <w:t>不適任扶輪</w:t>
      </w:r>
      <w:proofErr w:type="gramEnd"/>
      <w:r>
        <w:t>交換計劃者。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7778314C" w14:textId="77777777" w:rsidR="00A667B3" w:rsidRDefault="0036739E">
      <w:pPr>
        <w:spacing w:after="76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59082F9D" w14:textId="77777777" w:rsidR="00A667B3" w:rsidRDefault="0036739E">
      <w:pPr>
        <w:ind w:left="-5"/>
      </w:pPr>
      <w:r>
        <w:t>十</w:t>
      </w:r>
      <w:proofErr w:type="gramStart"/>
      <w:r>
        <w:t>ㄧ</w:t>
      </w:r>
      <w:proofErr w:type="gramEnd"/>
      <w:r>
        <w:t>、交換期間之保險</w:t>
      </w:r>
      <w:r>
        <w:rPr>
          <w:rFonts w:ascii="Times New Roman" w:eastAsia="Times New Roman" w:hAnsi="Times New Roman" w:cs="Times New Roman"/>
        </w:rPr>
        <w:t xml:space="preserve"> </w:t>
      </w:r>
    </w:p>
    <w:p w14:paraId="2A176F61" w14:textId="77777777" w:rsidR="00A667B3" w:rsidRDefault="0036739E">
      <w:pPr>
        <w:ind w:left="-5"/>
      </w:pPr>
      <w:r>
        <w:rPr>
          <w:rFonts w:ascii="Times New Roman" w:eastAsia="Times New Roman" w:hAnsi="Times New Roman" w:cs="Times New Roman"/>
        </w:rPr>
        <w:t xml:space="preserve">    </w:t>
      </w:r>
      <w:r>
        <w:t>配對成功之申請人，於出發前需購買符合該國外接待地區規定之保險</w:t>
      </w:r>
      <w:proofErr w:type="gramStart"/>
      <w:r>
        <w:t>險</w:t>
      </w:r>
      <w:proofErr w:type="gramEnd"/>
      <w:r>
        <w:t>種。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018B1CE" w14:textId="77777777" w:rsidR="00F10DE6" w:rsidRDefault="0036739E">
      <w:pPr>
        <w:spacing w:after="9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2E6A164F" w14:textId="77777777" w:rsidR="00A667B3" w:rsidRDefault="0036739E">
      <w:pPr>
        <w:numPr>
          <w:ilvl w:val="0"/>
          <w:numId w:val="2"/>
        </w:numPr>
        <w:ind w:hanging="781"/>
      </w:pPr>
      <w:r>
        <w:t>費用：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36E6B2CF" w14:textId="77777777" w:rsidR="00A667B3" w:rsidRDefault="0036739E">
      <w:pPr>
        <w:numPr>
          <w:ilvl w:val="1"/>
          <w:numId w:val="2"/>
        </w:numPr>
        <w:ind w:hanging="391"/>
      </w:pPr>
      <w:r>
        <w:t>參與交換者，必需自行負擔全部費用，包括機票、簽證費、保險費、本委員會指定費用及國外學生（青年）來台之相關接待費用。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4B668E6F" w14:textId="77777777" w:rsidR="00A667B3" w:rsidRDefault="0036739E">
      <w:pPr>
        <w:numPr>
          <w:ilvl w:val="1"/>
          <w:numId w:val="2"/>
        </w:numPr>
        <w:ind w:hanging="391"/>
      </w:pPr>
      <w:r>
        <w:t>派遣社應負擔學生於接待期間的相關費用</w:t>
      </w:r>
      <w:r>
        <w:rPr>
          <w:rFonts w:ascii="Times New Roman" w:eastAsia="Times New Roman" w:hAnsi="Times New Roman" w:cs="Times New Roman"/>
        </w:rPr>
        <w:t>(</w:t>
      </w:r>
      <w:r>
        <w:t>例如</w:t>
      </w:r>
      <w:r>
        <w:rPr>
          <w:rFonts w:ascii="Times New Roman" w:eastAsia="Times New Roman" w:hAnsi="Times New Roman" w:cs="Times New Roman"/>
        </w:rPr>
        <w:t>:</w:t>
      </w:r>
      <w:r>
        <w:t>例會餐費等</w:t>
      </w:r>
      <w:r>
        <w:rPr>
          <w:rFonts w:ascii="Times New Roman" w:eastAsia="Times New Roman" w:hAnsi="Times New Roman" w:cs="Times New Roman"/>
        </w:rPr>
        <w:t>)</w:t>
      </w:r>
      <w:r>
        <w:t>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38730CFE" w14:textId="77777777" w:rsidR="00A667B3" w:rsidRDefault="0036739E">
      <w:pPr>
        <w:numPr>
          <w:ilvl w:val="1"/>
          <w:numId w:val="2"/>
        </w:numPr>
        <w:ind w:hanging="391"/>
      </w:pPr>
      <w:r>
        <w:t>申請者需繳交本委員會指定之下列費用後，才完成報名。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30C64FDB" w14:textId="77777777" w:rsidR="00A667B3" w:rsidRDefault="0036739E">
      <w:pPr>
        <w:numPr>
          <w:ilvl w:val="2"/>
          <w:numId w:val="2"/>
        </w:numPr>
        <w:ind w:hanging="646"/>
      </w:pPr>
      <w:r>
        <w:t xml:space="preserve">報名費：新台幣 </w:t>
      </w:r>
      <w:r>
        <w:rPr>
          <w:rFonts w:ascii="Times New Roman" w:eastAsia="Times New Roman" w:hAnsi="Times New Roman" w:cs="Times New Roman"/>
        </w:rPr>
        <w:t xml:space="preserve">2,000 </w:t>
      </w:r>
      <w:r>
        <w:t>元</w:t>
      </w:r>
      <w:r>
        <w:rPr>
          <w:rFonts w:ascii="Times New Roman" w:eastAsia="Times New Roman" w:hAnsi="Times New Roman" w:cs="Times New Roman"/>
        </w:rPr>
        <w:t>(</w:t>
      </w:r>
      <w:r>
        <w:t>送件時請同時繳交</w:t>
      </w:r>
      <w:r>
        <w:rPr>
          <w:rFonts w:ascii="Times New Roman" w:eastAsia="Times New Roman" w:hAnsi="Times New Roman" w:cs="Times New Roman"/>
        </w:rPr>
        <w:t xml:space="preserve">) </w:t>
      </w:r>
    </w:p>
    <w:p w14:paraId="42F24765" w14:textId="77777777" w:rsidR="00A667B3" w:rsidRDefault="0036739E">
      <w:pPr>
        <w:numPr>
          <w:ilvl w:val="2"/>
          <w:numId w:val="2"/>
        </w:numPr>
        <w:ind w:hanging="646"/>
      </w:pPr>
      <w:r>
        <w:t xml:space="preserve">行政事務費：新台幣 </w:t>
      </w:r>
      <w:r>
        <w:rPr>
          <w:rFonts w:ascii="Times New Roman" w:eastAsia="Times New Roman" w:hAnsi="Times New Roman" w:cs="Times New Roman"/>
        </w:rPr>
        <w:t xml:space="preserve">10,000 </w:t>
      </w:r>
      <w:r>
        <w:t>元</w:t>
      </w:r>
      <w:r>
        <w:rPr>
          <w:rFonts w:ascii="Times New Roman" w:eastAsia="Times New Roman" w:hAnsi="Times New Roman" w:cs="Times New Roman"/>
        </w:rPr>
        <w:t>(</w:t>
      </w:r>
      <w:r>
        <w:t>配對成功後再行繳交</w:t>
      </w:r>
      <w:r>
        <w:rPr>
          <w:rFonts w:ascii="Times New Roman" w:eastAsia="Times New Roman" w:hAnsi="Times New Roman" w:cs="Times New Roman"/>
        </w:rPr>
        <w:t xml:space="preserve">)      </w:t>
      </w:r>
    </w:p>
    <w:p w14:paraId="63A9C86D" w14:textId="77777777" w:rsidR="00A667B3" w:rsidRDefault="0036739E">
      <w:pPr>
        <w:numPr>
          <w:ilvl w:val="1"/>
          <w:numId w:val="2"/>
        </w:numPr>
        <w:ind w:hanging="391"/>
      </w:pPr>
      <w:r>
        <w:t>退費原則：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37AFC88" w14:textId="77777777" w:rsidR="00A667B3" w:rsidRDefault="0036739E">
      <w:pPr>
        <w:numPr>
          <w:ilvl w:val="2"/>
          <w:numId w:val="2"/>
        </w:numPr>
        <w:ind w:hanging="646"/>
      </w:pPr>
      <w:r>
        <w:t>因申請者個人因素，導致派遣失敗者，不予退費，</w:t>
      </w:r>
      <w:r>
        <w:rPr>
          <w:rFonts w:ascii="Times New Roman" w:eastAsia="Times New Roman" w:hAnsi="Times New Roman" w:cs="Times New Roman"/>
        </w:rPr>
        <w:t xml:space="preserve"> </w:t>
      </w:r>
    </w:p>
    <w:p w14:paraId="20369558" w14:textId="77777777" w:rsidR="00A667B3" w:rsidRDefault="0036739E">
      <w:pPr>
        <w:numPr>
          <w:ilvl w:val="2"/>
          <w:numId w:val="2"/>
        </w:numPr>
        <w:ind w:hanging="646"/>
      </w:pPr>
      <w:r>
        <w:lastRenderedPageBreak/>
        <w:t>非申請者個人因素，申請不成功，退回其繳交之行政事務費，報名費不予退還。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690C23B0" w14:textId="77777777" w:rsidR="00A667B3" w:rsidRDefault="0036739E">
      <w:pPr>
        <w:numPr>
          <w:ilvl w:val="0"/>
          <w:numId w:val="2"/>
        </w:numPr>
        <w:ind w:hanging="781"/>
      </w:pPr>
      <w:r>
        <w:t>接待：</w:t>
      </w:r>
      <w:r>
        <w:rPr>
          <w:rFonts w:ascii="Times New Roman" w:eastAsia="Times New Roman" w:hAnsi="Times New Roman" w:cs="Times New Roman"/>
        </w:rPr>
        <w:t xml:space="preserve"> </w:t>
      </w:r>
    </w:p>
    <w:p w14:paraId="11C20529" w14:textId="77777777" w:rsidR="00A667B3" w:rsidRDefault="0036739E">
      <w:pPr>
        <w:numPr>
          <w:ilvl w:val="1"/>
          <w:numId w:val="2"/>
        </w:numPr>
        <w:ind w:hanging="391"/>
      </w:pPr>
      <w:r>
        <w:t>派遣學員之家庭或派遣社，必須負責國外學員來台期間之接待，並供應接待期間之食宿。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5B4CB0C9" w14:textId="77777777" w:rsidR="00A667B3" w:rsidRDefault="0036739E">
      <w:pPr>
        <w:numPr>
          <w:ilvl w:val="1"/>
          <w:numId w:val="2"/>
        </w:numPr>
        <w:ind w:hanging="391"/>
      </w:pPr>
      <w:proofErr w:type="gramStart"/>
      <w:r>
        <w:t>派遣社需設</w:t>
      </w:r>
      <w:proofErr w:type="gramEnd"/>
      <w:r>
        <w:t>新世代服務交換委員會，並遴選輔導顧問專司此項交換事宜。</w:t>
      </w:r>
      <w:r>
        <w:rPr>
          <w:rFonts w:ascii="Times New Roman" w:eastAsia="Times New Roman" w:hAnsi="Times New Roman" w:cs="Times New Roman"/>
        </w:rPr>
        <w:t xml:space="preserve"> </w:t>
      </w:r>
    </w:p>
    <w:p w14:paraId="28270662" w14:textId="77777777" w:rsidR="00A667B3" w:rsidRDefault="0036739E">
      <w:pPr>
        <w:spacing w:after="7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7C2C9EA3" w14:textId="77777777" w:rsidR="00A667B3" w:rsidRDefault="0036739E">
      <w:pPr>
        <w:numPr>
          <w:ilvl w:val="0"/>
          <w:numId w:val="2"/>
        </w:numPr>
        <w:ind w:hanging="781"/>
      </w:pPr>
      <w:r>
        <w:t>本辦法經地區新世代交換委員會</w:t>
      </w:r>
      <w:proofErr w:type="gramStart"/>
      <w:r>
        <w:t>研</w:t>
      </w:r>
      <w:proofErr w:type="gramEnd"/>
      <w:r>
        <w:t>議通過，並經地區總監核定後公佈實施；如有未盡事宜，由本委員會決議修訂呈請總監核定為</w:t>
      </w:r>
      <w:proofErr w:type="gramStart"/>
      <w:r>
        <w:t>準</w:t>
      </w:r>
      <w:proofErr w:type="gramEnd"/>
      <w:r>
        <w:t>。並委請地區顧問律師擔任國際扶輪</w:t>
      </w:r>
    </w:p>
    <w:p w14:paraId="56CEC687" w14:textId="77777777" w:rsidR="00A667B3" w:rsidRDefault="0036739E">
      <w:pPr>
        <w:ind w:left="866"/>
      </w:pPr>
      <w:r>
        <w:rPr>
          <w:rFonts w:ascii="Times New Roman" w:eastAsia="Times New Roman" w:hAnsi="Times New Roman" w:cs="Times New Roman"/>
        </w:rPr>
        <w:t xml:space="preserve">3481 </w:t>
      </w:r>
      <w:r>
        <w:t>地區新世代服務委員會之法律顧問。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A667B3">
      <w:footerReference w:type="even" r:id="rId11"/>
      <w:footerReference w:type="default" r:id="rId12"/>
      <w:footerReference w:type="first" r:id="rId13"/>
      <w:pgSz w:w="11910" w:h="16845"/>
      <w:pgMar w:top="1248" w:right="586" w:bottom="1390" w:left="721" w:header="720" w:footer="9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50B95" w14:textId="77777777" w:rsidR="003C2DC8" w:rsidRDefault="003C2DC8">
      <w:pPr>
        <w:spacing w:after="0" w:line="240" w:lineRule="auto"/>
      </w:pPr>
      <w:r>
        <w:separator/>
      </w:r>
    </w:p>
  </w:endnote>
  <w:endnote w:type="continuationSeparator" w:id="0">
    <w:p w14:paraId="641A2B18" w14:textId="77777777" w:rsidR="003C2DC8" w:rsidRDefault="003C2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DF0A4" w14:textId="77777777" w:rsidR="00A667B3" w:rsidRDefault="0036739E">
    <w:pPr>
      <w:tabs>
        <w:tab w:val="center" w:pos="524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B70AE" w14:textId="77777777" w:rsidR="00A667B3" w:rsidRDefault="0036739E">
    <w:pPr>
      <w:tabs>
        <w:tab w:val="center" w:pos="524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DB637B">
      <w:rPr>
        <w:rFonts w:ascii="Times New Roman" w:eastAsia="Times New Roman" w:hAnsi="Times New Roman" w:cs="Times New Roman"/>
        <w:noProof/>
        <w:sz w:val="20"/>
      </w:rPr>
      <w:t>3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A826" w14:textId="77777777" w:rsidR="00A667B3" w:rsidRDefault="0036739E">
    <w:pPr>
      <w:tabs>
        <w:tab w:val="center" w:pos="5245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A9598" w14:textId="77777777" w:rsidR="003C2DC8" w:rsidRDefault="003C2DC8">
      <w:pPr>
        <w:spacing w:after="0" w:line="240" w:lineRule="auto"/>
      </w:pPr>
      <w:r>
        <w:separator/>
      </w:r>
    </w:p>
  </w:footnote>
  <w:footnote w:type="continuationSeparator" w:id="0">
    <w:p w14:paraId="4BB9AF40" w14:textId="77777777" w:rsidR="003C2DC8" w:rsidRDefault="003C2D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601469"/>
    <w:multiLevelType w:val="hybridMultilevel"/>
    <w:tmpl w:val="6810CE24"/>
    <w:lvl w:ilvl="0" w:tplc="CEC4C376">
      <w:start w:val="12"/>
      <w:numFmt w:val="japaneseCounting"/>
      <w:lvlText w:val="%1、"/>
      <w:lvlJc w:val="left"/>
      <w:pPr>
        <w:ind w:left="78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3662FF8">
      <w:start w:val="1"/>
      <w:numFmt w:val="decimal"/>
      <w:lvlText w:val="%2、"/>
      <w:lvlJc w:val="left"/>
      <w:pPr>
        <w:ind w:left="1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D40088A">
      <w:start w:val="1"/>
      <w:numFmt w:val="decimal"/>
      <w:lvlText w:val="（%3）"/>
      <w:lvlJc w:val="left"/>
      <w:pPr>
        <w:ind w:left="1637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EB29596">
      <w:start w:val="1"/>
      <w:numFmt w:val="decimal"/>
      <w:lvlText w:val="%4"/>
      <w:lvlJc w:val="left"/>
      <w:pPr>
        <w:ind w:left="20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1BCCB58">
      <w:start w:val="1"/>
      <w:numFmt w:val="lowerLetter"/>
      <w:lvlText w:val="%5"/>
      <w:lvlJc w:val="left"/>
      <w:pPr>
        <w:ind w:left="279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C14533A">
      <w:start w:val="1"/>
      <w:numFmt w:val="lowerRoman"/>
      <w:lvlText w:val="%6"/>
      <w:lvlJc w:val="left"/>
      <w:pPr>
        <w:ind w:left="351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5169DE2">
      <w:start w:val="1"/>
      <w:numFmt w:val="decimal"/>
      <w:lvlText w:val="%7"/>
      <w:lvlJc w:val="left"/>
      <w:pPr>
        <w:ind w:left="423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13E7A24">
      <w:start w:val="1"/>
      <w:numFmt w:val="lowerLetter"/>
      <w:lvlText w:val="%8"/>
      <w:lvlJc w:val="left"/>
      <w:pPr>
        <w:ind w:left="495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B1E19A8">
      <w:start w:val="1"/>
      <w:numFmt w:val="lowerRoman"/>
      <w:lvlText w:val="%9"/>
      <w:lvlJc w:val="left"/>
      <w:pPr>
        <w:ind w:left="567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8253204"/>
    <w:multiLevelType w:val="hybridMultilevel"/>
    <w:tmpl w:val="21808B94"/>
    <w:lvl w:ilvl="0" w:tplc="0E46E56A">
      <w:start w:val="2"/>
      <w:numFmt w:val="japaneseCounting"/>
      <w:lvlText w:val="%1、"/>
      <w:lvlJc w:val="left"/>
      <w:pPr>
        <w:ind w:left="511"/>
      </w:pPr>
      <w:rPr>
        <w:rFonts w:ascii="Microsoft YaHei UI" w:eastAsia="Microsoft YaHei UI" w:hAnsi="Microsoft YaHei UI" w:cs="Microsoft YaHei U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30B4F0">
      <w:start w:val="1"/>
      <w:numFmt w:val="decimal"/>
      <w:lvlText w:val="%2、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2102F20">
      <w:start w:val="1"/>
      <w:numFmt w:val="decimal"/>
      <w:lvlText w:val="（%3）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A20E2A">
      <w:start w:val="1"/>
      <w:numFmt w:val="decimal"/>
      <w:lvlText w:val="%4"/>
      <w:lvlJc w:val="left"/>
      <w:pPr>
        <w:ind w:left="1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F43D46">
      <w:start w:val="1"/>
      <w:numFmt w:val="lowerLetter"/>
      <w:lvlText w:val="%5"/>
      <w:lvlJc w:val="left"/>
      <w:pPr>
        <w:ind w:left="2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8AC784">
      <w:start w:val="1"/>
      <w:numFmt w:val="lowerRoman"/>
      <w:lvlText w:val="%6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6107D9E">
      <w:start w:val="1"/>
      <w:numFmt w:val="decimal"/>
      <w:lvlText w:val="%7"/>
      <w:lvlJc w:val="left"/>
      <w:pPr>
        <w:ind w:left="4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8AF50A">
      <w:start w:val="1"/>
      <w:numFmt w:val="lowerLetter"/>
      <w:lvlText w:val="%8"/>
      <w:lvlJc w:val="left"/>
      <w:pPr>
        <w:ind w:left="4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1429758">
      <w:start w:val="1"/>
      <w:numFmt w:val="lowerRoman"/>
      <w:lvlText w:val="%9"/>
      <w:lvlJc w:val="left"/>
      <w:pPr>
        <w:ind w:left="5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79832704">
    <w:abstractNumId w:val="1"/>
  </w:num>
  <w:num w:numId="2" w16cid:durableId="758524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7B3"/>
    <w:rsid w:val="0030689E"/>
    <w:rsid w:val="0036739E"/>
    <w:rsid w:val="003C2DC8"/>
    <w:rsid w:val="004A1344"/>
    <w:rsid w:val="004F6615"/>
    <w:rsid w:val="007C6137"/>
    <w:rsid w:val="00A667B3"/>
    <w:rsid w:val="00D034B6"/>
    <w:rsid w:val="00DB637B"/>
    <w:rsid w:val="00E11ACD"/>
    <w:rsid w:val="00F10DE6"/>
    <w:rsid w:val="00F361BB"/>
    <w:rsid w:val="00F8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3886F0"/>
  <w15:docId w15:val="{E087519D-D163-41B6-8C1D-E58A70C5F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" w:line="253" w:lineRule="auto"/>
      <w:ind w:left="10" w:hanging="10"/>
      <w:jc w:val="both"/>
    </w:pPr>
    <w:rPr>
      <w:rFonts w:ascii="Microsoft YaHei UI" w:eastAsia="Microsoft YaHei UI" w:hAnsi="Microsoft YaHei UI" w:cs="Microsoft YaHei UI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2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jc w:val="center"/>
      <w:outlineLvl w:val="1"/>
    </w:pPr>
    <w:rPr>
      <w:rFonts w:ascii="Microsoft YaHei UI" w:eastAsia="Microsoft YaHei UI" w:hAnsi="Microsoft YaHei UI" w:cs="Microsoft YaHei UI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Microsoft YaHei UI" w:eastAsia="Microsoft YaHei UI" w:hAnsi="Microsoft YaHei UI" w:cs="Microsoft YaHei UI"/>
      <w:color w:val="000000"/>
      <w:sz w:val="26"/>
    </w:rPr>
  </w:style>
  <w:style w:type="character" w:customStyle="1" w:styleId="10">
    <w:name w:val="標題 1 字元"/>
    <w:link w:val="1"/>
    <w:rPr>
      <w:rFonts w:ascii="Times New Roman" w:eastAsia="Times New Roman" w:hAnsi="Times New Roman" w:cs="Times New Roman"/>
      <w:b/>
      <w:color w:val="000000"/>
      <w:sz w:val="36"/>
    </w:rPr>
  </w:style>
  <w:style w:type="paragraph" w:styleId="a3">
    <w:name w:val="header"/>
    <w:basedOn w:val="a"/>
    <w:link w:val="a4"/>
    <w:uiPriority w:val="99"/>
    <w:unhideWhenUsed/>
    <w:rsid w:val="00F36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頁首 字元"/>
    <w:basedOn w:val="a0"/>
    <w:link w:val="a3"/>
    <w:uiPriority w:val="99"/>
    <w:rsid w:val="00F361BB"/>
    <w:rPr>
      <w:rFonts w:ascii="Microsoft YaHei UI" w:eastAsia="Microsoft YaHei UI" w:hAnsi="Microsoft YaHei UI" w:cs="Microsoft YaHei UI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d3480.org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rid3480.org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rid3480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d3480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cp:lastModifiedBy>Sherman Kuo</cp:lastModifiedBy>
  <cp:revision>2</cp:revision>
  <dcterms:created xsi:type="dcterms:W3CDTF">2022-07-15T10:53:00Z</dcterms:created>
  <dcterms:modified xsi:type="dcterms:W3CDTF">2022-07-15T10:53:00Z</dcterms:modified>
</cp:coreProperties>
</file>